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18" w:rsidRPr="00B07B77" w:rsidRDefault="00AD71EE" w:rsidP="00F94FC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7B77">
        <w:rPr>
          <w:rFonts w:ascii="Times New Roman" w:hAnsi="Times New Roman"/>
          <w:b/>
          <w:bCs/>
          <w:sz w:val="28"/>
          <w:szCs w:val="28"/>
          <w:lang w:val="uk-UA"/>
        </w:rPr>
        <w:t>Вибір маркшейдерського забезпечення робіт</w:t>
      </w:r>
      <w:r w:rsidR="00B07B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07B7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 передачі висотної координати </w:t>
      </w:r>
      <w:r w:rsidR="00F94FC0" w:rsidRPr="00B07B77">
        <w:rPr>
          <w:rFonts w:ascii="Times New Roman" w:hAnsi="Times New Roman"/>
          <w:b/>
          <w:bCs/>
          <w:sz w:val="28"/>
          <w:szCs w:val="28"/>
          <w:lang w:val="uk-UA"/>
        </w:rPr>
        <w:t>на горизонти в умовах шахт</w:t>
      </w:r>
    </w:p>
    <w:p w:rsidR="00D13E18" w:rsidRDefault="00D13E18" w:rsidP="00F94FC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D13E18" w:rsidRDefault="00D13E18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00"/>
        <w:gridCol w:w="7000"/>
      </w:tblGrid>
      <w:tr w:rsidR="00D13E18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13E18" w:rsidRPr="000E01B6" w:rsidRDefault="00D13E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13E18" w:rsidRPr="000E01B6" w:rsidRDefault="00D13E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D13E18" w:rsidRPr="000E01B6" w:rsidRDefault="00D13E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Алешечкин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А. М.</w:t>
            </w:r>
          </w:p>
          <w:p w:rsidR="00FD02DF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Комплекс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информационного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обеспечения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горных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спутниковых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радионавигационных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систем / А. М.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Алешечкин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М. М.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Валиханов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В. И.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Кокорин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Маркшейдерский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вестн</w:t>
            </w:r>
            <w:r w:rsidR="00AC3F64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ик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– 2008. – № 5 (67). – С. 18–</w:t>
            </w: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21. –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Библиогр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.: 6 назв.</w:t>
            </w:r>
            <w:r w:rsidR="00FD02DF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ab/>
            </w:r>
            <w:r w:rsidR="00FD02DF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ab/>
            </w:r>
          </w:p>
          <w:p w:rsidR="00D13E18" w:rsidRPr="000E01B6" w:rsidRDefault="00FD02DF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 </w:t>
            </w:r>
          </w:p>
        </w:tc>
      </w:tr>
      <w:tr w:rsidR="0077064A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Бекмуханова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Р. Ш.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Внедрение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геоинформационной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ГЕОМИКС на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шахте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Молодежная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" / Р. Ш.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Бекмуханова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А. В.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Саланин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Р. Г. Рязанцев //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Горны</w:t>
            </w:r>
            <w:r w:rsidR="00AC3F64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й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журнал. – 2008. – № 5. – С.20–</w:t>
            </w: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22.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064A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Варванович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Н. Н.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Автоматизированное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ведение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горных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работ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программном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комплексе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МАЙНФРЭЙ / Н. Н.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Варванович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Л. С. Ломако //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Маркшейдерский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вестн</w:t>
            </w:r>
            <w:r w:rsidR="00AC3F64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ик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– 2009. – № 3 (71). – С. 30–</w:t>
            </w: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35.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064A" w:rsidRPr="00996633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Долгіх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О. В.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Просторове перетворення координат пунктів маркшейдерсько-геодезичного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 О. В.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Долгіх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С. В.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Діхтяр</w:t>
            </w:r>
            <w:proofErr w:type="spellEnd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// Розвиток промисловості та суспільства : матеріали </w:t>
            </w:r>
            <w:proofErr w:type="spellStart"/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</w:t>
            </w:r>
            <w:r w:rsidR="0099663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іжнар</w:t>
            </w:r>
            <w:proofErr w:type="spellEnd"/>
            <w:r w:rsidR="0099663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наук.-техн. конференції. </w:t>
            </w: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– Кривий Ріг, 2017. – С. 100.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D71EE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D71EE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D71EE" w:rsidRPr="000E01B6" w:rsidRDefault="00AD71E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71EE" w:rsidRPr="000E01B6" w:rsidRDefault="00AD71EE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Ларченко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В. Г.</w:t>
            </w:r>
          </w:p>
          <w:p w:rsidR="00AD71EE" w:rsidRPr="000E01B6" w:rsidRDefault="00AD71EE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Способ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проектирования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координат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точек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поверхности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в шахту / В. Г.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Ларченко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Е. А. Денисенко //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Сборник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научных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трудов</w:t>
            </w:r>
            <w:proofErr w:type="spellEnd"/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Донбасск</w:t>
            </w:r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государственн</w:t>
            </w:r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технического</w:t>
            </w:r>
            <w:proofErr w:type="spellEnd"/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университета</w:t>
            </w:r>
            <w:proofErr w:type="spellEnd"/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Ал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чевск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2010. – </w:t>
            </w:r>
            <w:proofErr w:type="spellStart"/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Вып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32. – С. 95–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100. 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4 назв.</w:t>
            </w:r>
          </w:p>
          <w:p w:rsidR="00AD71EE" w:rsidRPr="000E01B6" w:rsidRDefault="00AD71EE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D71EE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D71EE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</w:t>
            </w:r>
            <w:r w:rsidR="00D662A2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D71EE" w:rsidRPr="000E01B6" w:rsidRDefault="00AD71E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71EE" w:rsidRPr="000E01B6" w:rsidRDefault="00AD71EE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Ларченко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В. Г.</w:t>
            </w:r>
          </w:p>
          <w:p w:rsidR="00AD71EE" w:rsidRPr="000E01B6" w:rsidRDefault="00AD71EE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Новый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способ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проектирования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координат с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поверхности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на горизонт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ориентирования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шахт / В. Г.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Ларченко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Е. А. Денисенко //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Горный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журнал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– 2012. – № 8. – С. 85–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88. 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9 назв.</w:t>
            </w:r>
          </w:p>
          <w:p w:rsidR="00AD71EE" w:rsidRPr="000E01B6" w:rsidRDefault="00AD71EE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D02DF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D02DF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7</w:t>
            </w:r>
            <w:r w:rsidR="00D662A2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02DF" w:rsidRPr="000E01B6" w:rsidRDefault="00FD02D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D02DF" w:rsidRPr="000E01B6" w:rsidRDefault="00FD02DF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Миронов В. В.</w:t>
            </w:r>
          </w:p>
          <w:p w:rsidR="00FD02DF" w:rsidRPr="000E01B6" w:rsidRDefault="00FD02DF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Современное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состояние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опорного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геодезического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планово-высотного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обоснования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Кривбасса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В. В. Миронов, А. В. Шевчук, Ю. О.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Ферликовский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Металлургическая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горнорудная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промышленность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технология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экономика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машиноведение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информатика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экология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– 2013. – № 7 (286). – С. 134–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137. 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5 назв.</w:t>
            </w:r>
          </w:p>
          <w:p w:rsidR="00FD02DF" w:rsidRPr="000E01B6" w:rsidRDefault="00FD02DF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118E2" w:rsidRPr="00996633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118E2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lastRenderedPageBreak/>
              <w:t>8</w:t>
            </w:r>
            <w:r w:rsidR="003118E2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18E2" w:rsidRPr="000E01B6" w:rsidRDefault="003118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118E2" w:rsidRPr="000E01B6" w:rsidRDefault="003118E2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Новікова О. М.</w:t>
            </w:r>
          </w:p>
          <w:p w:rsidR="003118E2" w:rsidRPr="000E01B6" w:rsidRDefault="003118E2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Аналіз використання геодезичних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референцних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систем координат для топографічних, картографічних і кадастрових робіт / О. М. Новікова, Р. М.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Опалатенко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Сталий розвиток промисловості та суспільства : матеріали міжнародної науково-технічної конференції. – Кр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ивий Ріг, 2014. – Т. 1. – С. 12–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13.</w:t>
            </w:r>
          </w:p>
          <w:p w:rsidR="003118E2" w:rsidRPr="000E01B6" w:rsidRDefault="003118E2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064A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Роенко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А. Н.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Разработка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программного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обеспечения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влияния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БВР на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организацию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проходческих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работ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А. Н.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Роенко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С. А.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Харин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В. Н.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Кнуренко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Вісник Криворізького національного університету : зб. наук. праць. – Кривий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Ріг, 2017. – Вип. 44. – С. 111–</w:t>
            </w:r>
            <w:r w:rsidR="00996633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117. 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9 назв.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4699" w:rsidRPr="00996633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F4699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F4699" w:rsidRPr="000E01B6" w:rsidRDefault="005F469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F4699" w:rsidRPr="000E01B6" w:rsidRDefault="005F4699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Savchuk</w:t>
            </w:r>
            <w:proofErr w:type="spellEnd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S.</w:t>
            </w:r>
          </w:p>
          <w:p w:rsidR="005F4699" w:rsidRPr="000E01B6" w:rsidRDefault="005F4699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Comparison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approachen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to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zenith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tropospheric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delav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determination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based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on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data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atmosphere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radio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sounding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GNSS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observation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S.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Savchuk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N.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Kablak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A.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Khoptar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Геодезія, картографія і аерофотознімання :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міжвід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науково-технічний збірник. – 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Львів, 2018. – Вип. 88. – Р. 24–32. – </w:t>
            </w:r>
            <w:proofErr w:type="spellStart"/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References</w:t>
            </w:r>
            <w:proofErr w:type="spellEnd"/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: р. 31–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32.</w:t>
            </w:r>
          </w:p>
          <w:p w:rsidR="005F4699" w:rsidRPr="000E01B6" w:rsidRDefault="005F4699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118E2" w:rsidRPr="00996633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118E2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11</w:t>
            </w:r>
            <w:r w:rsidR="003118E2"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18E2" w:rsidRPr="000E01B6" w:rsidRDefault="003118E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118E2" w:rsidRPr="000E01B6" w:rsidRDefault="003118E2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Туз Т. О.</w:t>
            </w:r>
          </w:p>
          <w:p w:rsidR="003118E2" w:rsidRPr="000E01B6" w:rsidRDefault="003118E2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Перспективи і проблеми використання геодезичної системи координат УСК-2000 при використанні робіт із землеустрою / Т. О. Туз // Розвиток промисловості та суспільства : матеріали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міжнар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наук.-техн. конференції. – Кривий Ріг, 2017. – С. 79. 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Бібліогр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3 назв.</w:t>
            </w:r>
          </w:p>
          <w:p w:rsidR="003118E2" w:rsidRPr="000E01B6" w:rsidRDefault="003118E2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064A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Харин</w:t>
            </w:r>
            <w:proofErr w:type="spellEnd"/>
            <w:r w:rsidR="0077064A"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С. А.</w:t>
            </w:r>
          </w:p>
          <w:p w:rsidR="0077064A" w:rsidRPr="000E01B6" w:rsidRDefault="0077064A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Разработка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программного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обеспечения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исследование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скорости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проведения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протяженных</w:t>
            </w:r>
            <w:proofErr w:type="spellEnd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выработок</w:t>
            </w:r>
            <w:proofErr w:type="spellEnd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глубоких</w:t>
            </w:r>
            <w:proofErr w:type="spellEnd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шахт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С. А.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Харин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Вісник Криворізького на</w:t>
            </w:r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ціонального університету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: зб. наук. праць. – Крив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ий Ріг, 2014. – Вип. 37. – С. 6–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10.</w:t>
            </w:r>
          </w:p>
          <w:p w:rsidR="005F4699" w:rsidRPr="000E01B6" w:rsidRDefault="005F4699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064A" w:rsidRPr="000E01B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77064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064A" w:rsidRPr="000E01B6" w:rsidRDefault="005F4699" w:rsidP="00AC3F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Харин</w:t>
            </w:r>
            <w:proofErr w:type="spellEnd"/>
            <w:r w:rsidR="0077064A"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С. А.</w:t>
            </w:r>
          </w:p>
          <w:p w:rsidR="0077064A" w:rsidRPr="000E01B6" w:rsidRDefault="0077064A" w:rsidP="009966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0E01B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Разработка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программного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обеспечения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исследование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структуры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времени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проходческого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цикла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при</w:t>
            </w:r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подземном</w:t>
            </w:r>
            <w:proofErr w:type="spellEnd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строительстве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С. А.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Харин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Вісник Криворізького на</w:t>
            </w:r>
            <w:r w:rsidR="005F4699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ціонального університету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: зб. наук. праць. – Кривий Ріг, 2014. – Вип. 38. – С. 24</w:t>
            </w:r>
            <w:r w:rsidR="00AC3F64"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–</w:t>
            </w:r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28. – </w:t>
            </w:r>
            <w:proofErr w:type="spellStart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0E01B6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3 назв.</w:t>
            </w:r>
          </w:p>
        </w:tc>
      </w:tr>
    </w:tbl>
    <w:p w:rsidR="000C3F6E" w:rsidRPr="007D5FA8" w:rsidRDefault="000C3F6E">
      <w:pPr>
        <w:spacing w:after="0" w:line="240" w:lineRule="auto"/>
        <w:rPr>
          <w:rFonts w:ascii="Times New Roman" w:hAnsi="Times New Roman"/>
          <w:lang w:val="uk-UA"/>
        </w:rPr>
        <w:sectPr w:rsidR="000C3F6E" w:rsidRPr="007D5FA8">
          <w:pgSz w:w="12240" w:h="15840" w:code="9"/>
          <w:pgMar w:top="850" w:right="850" w:bottom="850" w:left="1417" w:header="709" w:footer="709" w:gutter="0"/>
          <w:cols w:space="709"/>
        </w:sectPr>
      </w:pPr>
    </w:p>
    <w:p w:rsidR="000C3F6E" w:rsidRPr="00B07B77" w:rsidRDefault="000C3F6E" w:rsidP="00B07B77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val="uk-UA"/>
        </w:rPr>
        <w:sectPr w:rsidR="000C3F6E" w:rsidRPr="00B07B77">
          <w:type w:val="continuous"/>
          <w:pgSz w:w="12240" w:h="15840"/>
          <w:pgMar w:top="850" w:right="850" w:bottom="850" w:left="1417" w:header="720" w:footer="720" w:gutter="0"/>
          <w:cols w:num="2" w:space="720" w:equalWidth="0">
            <w:col w:w="4500" w:space="1"/>
            <w:col w:w="4500"/>
          </w:cols>
        </w:sectPr>
      </w:pPr>
    </w:p>
    <w:p w:rsidR="000C3F6E" w:rsidRPr="002A2E86" w:rsidRDefault="000C3F6E">
      <w:pPr>
        <w:spacing w:after="0" w:line="240" w:lineRule="auto"/>
        <w:rPr>
          <w:rFonts w:ascii="Times New Roman" w:hAnsi="Times New Roman"/>
          <w:lang w:val="uk-UA"/>
        </w:rPr>
        <w:sectPr w:rsidR="000C3F6E" w:rsidRPr="002A2E86">
          <w:type w:val="continuous"/>
          <w:pgSz w:w="12240" w:h="15840"/>
          <w:pgMar w:top="850" w:right="850" w:bottom="850" w:left="1417" w:header="720" w:footer="720" w:gutter="0"/>
          <w:cols w:space="720" w:equalWidth="0">
            <w:col w:w="9000"/>
          </w:cols>
        </w:sectPr>
      </w:pPr>
    </w:p>
    <w:p w:rsidR="00D13E18" w:rsidRPr="003118E2" w:rsidRDefault="00D13E18" w:rsidP="00B07B77">
      <w:pPr>
        <w:rPr>
          <w:lang w:val="uk-UA"/>
        </w:rPr>
      </w:pPr>
    </w:p>
    <w:sectPr w:rsidR="00D13E18" w:rsidRPr="003118E2" w:rsidSect="005802E6">
      <w:type w:val="continuous"/>
      <w:pgSz w:w="12240" w:h="15840"/>
      <w:pgMar w:top="850" w:right="850" w:bottom="850" w:left="1417" w:header="720" w:footer="720" w:gutter="0"/>
      <w:cols w:num="2" w:space="720" w:equalWidth="0">
        <w:col w:w="4500" w:space="1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13D"/>
    <w:rsid w:val="000C3F6E"/>
    <w:rsid w:val="000E01B6"/>
    <w:rsid w:val="002A2E86"/>
    <w:rsid w:val="003118E2"/>
    <w:rsid w:val="005802E6"/>
    <w:rsid w:val="005F4699"/>
    <w:rsid w:val="0077064A"/>
    <w:rsid w:val="007D5FA8"/>
    <w:rsid w:val="00960FED"/>
    <w:rsid w:val="00996633"/>
    <w:rsid w:val="00AC3F64"/>
    <w:rsid w:val="00AD71EE"/>
    <w:rsid w:val="00B07B77"/>
    <w:rsid w:val="00D13E18"/>
    <w:rsid w:val="00D1513D"/>
    <w:rsid w:val="00D662A2"/>
    <w:rsid w:val="00F94FC0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D36A-DDF4-42C0-AD69-0DF82686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Виктория</cp:lastModifiedBy>
  <cp:revision>3</cp:revision>
  <dcterms:created xsi:type="dcterms:W3CDTF">2019-12-27T15:53:00Z</dcterms:created>
  <dcterms:modified xsi:type="dcterms:W3CDTF">2019-12-28T11:41:00Z</dcterms:modified>
</cp:coreProperties>
</file>