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36" w:rsidRPr="004578AE" w:rsidRDefault="00BB1360" w:rsidP="004578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78AE">
        <w:rPr>
          <w:rFonts w:ascii="Times New Roman" w:hAnsi="Times New Roman"/>
          <w:b/>
          <w:bCs/>
          <w:sz w:val="28"/>
          <w:szCs w:val="28"/>
          <w:lang w:val="uk-UA"/>
        </w:rPr>
        <w:t>Маркшейдерське забезпечення робіт під час монтажу і перевірки підйомного комплексу</w:t>
      </w:r>
    </w:p>
    <w:p w:rsidR="005E0412" w:rsidRDefault="005E0412" w:rsidP="001E035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C4052" w:rsidRPr="004578AE" w:rsidRDefault="00AC4052" w:rsidP="001E035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78AE">
        <w:rPr>
          <w:rFonts w:ascii="Times New Roman" w:hAnsi="Times New Roman"/>
          <w:sz w:val="24"/>
          <w:szCs w:val="24"/>
          <w:lang w:val="uk-UA"/>
        </w:rPr>
        <w:t>622.1(075.8)</w:t>
      </w: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78AE">
        <w:rPr>
          <w:rFonts w:ascii="Times New Roman" w:hAnsi="Times New Roman"/>
          <w:sz w:val="24"/>
          <w:szCs w:val="24"/>
          <w:lang w:val="uk-UA"/>
        </w:rPr>
        <w:t>Б19</w:t>
      </w:r>
      <w:r w:rsidR="00AC4052">
        <w:rPr>
          <w:sz w:val="24"/>
          <w:szCs w:val="24"/>
          <w:lang w:val="uk-UA"/>
        </w:rPr>
        <w:tab/>
      </w:r>
      <w:proofErr w:type="spellStart"/>
      <w:r w:rsidRPr="004578AE">
        <w:rPr>
          <w:rFonts w:ascii="Times New Roman" w:hAnsi="Times New Roman"/>
          <w:b/>
          <w:sz w:val="24"/>
          <w:szCs w:val="24"/>
          <w:lang w:val="uk-UA"/>
        </w:rPr>
        <w:t>Бакка</w:t>
      </w:r>
      <w:proofErr w:type="spellEnd"/>
      <w:r w:rsidRPr="004578AE">
        <w:rPr>
          <w:rFonts w:ascii="Times New Roman" w:hAnsi="Times New Roman"/>
          <w:b/>
          <w:sz w:val="24"/>
          <w:szCs w:val="24"/>
          <w:lang w:val="uk-UA"/>
        </w:rPr>
        <w:t xml:space="preserve"> М. Т.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578AE">
        <w:rPr>
          <w:rFonts w:ascii="Times New Roman" w:hAnsi="Times New Roman"/>
          <w:sz w:val="24"/>
          <w:szCs w:val="24"/>
          <w:lang w:val="uk-UA"/>
        </w:rPr>
        <w:t xml:space="preserve">Маркшейдерське забезпечення відкритих гірничих робіт :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. посібник / М. Т.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Бакка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>, В. О. Назаренко. – Житомир : ЖДТУ, 2006. – 196 с.</w:t>
      </w: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35E" w:rsidRPr="00AC4052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578AE">
        <w:rPr>
          <w:rFonts w:ascii="Times New Roman" w:hAnsi="Times New Roman"/>
          <w:b/>
          <w:sz w:val="24"/>
          <w:szCs w:val="24"/>
          <w:lang w:val="uk-UA"/>
        </w:rPr>
        <w:t>Зеленский</w:t>
      </w:r>
      <w:proofErr w:type="spellEnd"/>
      <w:r w:rsidRPr="004578AE">
        <w:rPr>
          <w:rFonts w:ascii="Times New Roman" w:hAnsi="Times New Roman"/>
          <w:b/>
          <w:sz w:val="24"/>
          <w:szCs w:val="24"/>
          <w:lang w:val="uk-UA"/>
        </w:rPr>
        <w:t xml:space="preserve"> А. С.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Автоматизация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маркшейдерского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учета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добычи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карьерах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/ А. С.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Зеленский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Разработка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рудных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месторождений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науч.-техн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сб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Кривой</w:t>
      </w:r>
      <w:proofErr w:type="spellEnd"/>
      <w:r w:rsid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78AE">
        <w:rPr>
          <w:rFonts w:ascii="Times New Roman" w:hAnsi="Times New Roman"/>
          <w:sz w:val="24"/>
          <w:szCs w:val="24"/>
          <w:lang w:val="uk-UA"/>
        </w:rPr>
        <w:t>Рог</w:t>
      </w:r>
      <w:proofErr w:type="spellEnd"/>
      <w:r w:rsidR="004578AE">
        <w:rPr>
          <w:rFonts w:ascii="Times New Roman" w:hAnsi="Times New Roman"/>
          <w:sz w:val="24"/>
          <w:szCs w:val="24"/>
          <w:lang w:val="uk-UA"/>
        </w:rPr>
        <w:t xml:space="preserve">, 1997. – </w:t>
      </w:r>
      <w:proofErr w:type="spellStart"/>
      <w:r w:rsidR="004578AE">
        <w:rPr>
          <w:rFonts w:ascii="Times New Roman" w:hAnsi="Times New Roman"/>
          <w:sz w:val="24"/>
          <w:szCs w:val="24"/>
          <w:lang w:val="uk-UA"/>
        </w:rPr>
        <w:t>Вып</w:t>
      </w:r>
      <w:proofErr w:type="spellEnd"/>
      <w:r w:rsidR="004578AE">
        <w:rPr>
          <w:rFonts w:ascii="Times New Roman" w:hAnsi="Times New Roman"/>
          <w:sz w:val="24"/>
          <w:szCs w:val="24"/>
          <w:lang w:val="uk-UA"/>
        </w:rPr>
        <w:t>. 61. – С. 104–</w:t>
      </w:r>
      <w:r w:rsidRPr="004578AE">
        <w:rPr>
          <w:rFonts w:ascii="Times New Roman" w:hAnsi="Times New Roman"/>
          <w:sz w:val="24"/>
          <w:szCs w:val="24"/>
          <w:lang w:val="uk-UA"/>
        </w:rPr>
        <w:t>110.</w:t>
      </w: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35E" w:rsidRPr="00AC4052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578AE">
        <w:rPr>
          <w:rFonts w:ascii="Times New Roman" w:hAnsi="Times New Roman"/>
          <w:b/>
          <w:sz w:val="24"/>
          <w:szCs w:val="24"/>
          <w:lang w:val="uk-UA"/>
        </w:rPr>
        <w:t>Зеленский</w:t>
      </w:r>
      <w:proofErr w:type="spellEnd"/>
      <w:r w:rsidRPr="004578AE">
        <w:rPr>
          <w:rFonts w:ascii="Times New Roman" w:hAnsi="Times New Roman"/>
          <w:b/>
          <w:sz w:val="24"/>
          <w:szCs w:val="24"/>
          <w:lang w:val="uk-UA"/>
        </w:rPr>
        <w:t xml:space="preserve"> А. С.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Методологические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автоматизированного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геолого-маркшейдерского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обеспечения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карьере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/ А. С.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Зеленский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Разработка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рудных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ме</w:t>
      </w:r>
      <w:r w:rsidR="00AC4052">
        <w:rPr>
          <w:rFonts w:ascii="Times New Roman" w:hAnsi="Times New Roman"/>
          <w:sz w:val="24"/>
          <w:szCs w:val="24"/>
          <w:lang w:val="uk-UA"/>
        </w:rPr>
        <w:t>сторождений</w:t>
      </w:r>
      <w:proofErr w:type="spellEnd"/>
      <w:r w:rsidR="00AC4052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="00AC4052">
        <w:rPr>
          <w:rFonts w:ascii="Times New Roman" w:hAnsi="Times New Roman"/>
          <w:sz w:val="24"/>
          <w:szCs w:val="24"/>
          <w:lang w:val="uk-UA"/>
        </w:rPr>
        <w:t>науч.-техн</w:t>
      </w:r>
      <w:proofErr w:type="spellEnd"/>
      <w:r w:rsidR="00AC405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C4052">
        <w:rPr>
          <w:rFonts w:ascii="Times New Roman" w:hAnsi="Times New Roman"/>
          <w:sz w:val="24"/>
          <w:szCs w:val="24"/>
          <w:lang w:val="uk-UA"/>
        </w:rPr>
        <w:t>сб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Кривой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Рог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, 1997. –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Вып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>. 61. – С. 100</w:t>
      </w:r>
      <w:r w:rsidR="004578AE">
        <w:rPr>
          <w:rFonts w:ascii="Times New Roman" w:hAnsi="Times New Roman"/>
          <w:sz w:val="24"/>
          <w:szCs w:val="24"/>
          <w:lang w:val="uk-UA"/>
        </w:rPr>
        <w:t>–</w:t>
      </w:r>
      <w:r w:rsidRPr="004578AE">
        <w:rPr>
          <w:rFonts w:ascii="Times New Roman" w:hAnsi="Times New Roman"/>
          <w:sz w:val="24"/>
          <w:szCs w:val="24"/>
          <w:lang w:val="uk-UA"/>
        </w:rPr>
        <w:t>104.</w:t>
      </w: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35E" w:rsidRPr="00AC4052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78AE">
        <w:rPr>
          <w:rFonts w:ascii="Times New Roman" w:hAnsi="Times New Roman"/>
          <w:b/>
          <w:sz w:val="24"/>
          <w:szCs w:val="24"/>
          <w:lang w:val="uk-UA"/>
        </w:rPr>
        <w:t>Назаренко Н. В.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Современные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подходы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маркшейдерских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служб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горных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предприятий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базе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комплекса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маркшейдерского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обеспечения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ГИС К-МINE / Н. В. Назаренко // Вісник Криворізького націон</w:t>
      </w:r>
      <w:r w:rsidR="00AC4052">
        <w:rPr>
          <w:rFonts w:ascii="Times New Roman" w:hAnsi="Times New Roman"/>
          <w:sz w:val="24"/>
          <w:szCs w:val="24"/>
          <w:lang w:val="uk-UA"/>
        </w:rPr>
        <w:t>ального університету : зб. наук</w:t>
      </w:r>
      <w:r w:rsidRPr="004578AE">
        <w:rPr>
          <w:rFonts w:ascii="Times New Roman" w:hAnsi="Times New Roman"/>
          <w:sz w:val="24"/>
          <w:szCs w:val="24"/>
          <w:lang w:val="uk-UA"/>
        </w:rPr>
        <w:t>. – Кривий</w:t>
      </w:r>
      <w:r w:rsidR="004578AE">
        <w:rPr>
          <w:rFonts w:ascii="Times New Roman" w:hAnsi="Times New Roman"/>
          <w:sz w:val="24"/>
          <w:szCs w:val="24"/>
          <w:lang w:val="uk-UA"/>
        </w:rPr>
        <w:t xml:space="preserve"> Ріг, 2015. – Вип. 40. – C. 170–</w:t>
      </w:r>
      <w:r w:rsidRPr="004578AE">
        <w:rPr>
          <w:rFonts w:ascii="Times New Roman" w:hAnsi="Times New Roman"/>
          <w:sz w:val="24"/>
          <w:szCs w:val="24"/>
          <w:lang w:val="uk-UA"/>
        </w:rPr>
        <w:t xml:space="preserve">174. –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>.: 11 назв.</w:t>
      </w:r>
    </w:p>
    <w:p w:rsidR="00E74636" w:rsidRPr="004578AE" w:rsidRDefault="00E74636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35E" w:rsidRPr="00AC4052" w:rsidRDefault="00275347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78AE">
        <w:rPr>
          <w:rFonts w:ascii="Times New Roman" w:hAnsi="Times New Roman"/>
          <w:b/>
          <w:sz w:val="24"/>
          <w:szCs w:val="24"/>
          <w:lang w:val="uk-UA"/>
        </w:rPr>
        <w:t>Сидоренко В. Д.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устройства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маркшейдерского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обеспечения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горных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работ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/ В. Д. Сидоренко //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Металлургическая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горнорудная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промышленность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экономика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машиноведение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информатика</w:t>
      </w:r>
      <w:proofErr w:type="spellEnd"/>
      <w:r w:rsidRPr="004578A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578AE">
        <w:rPr>
          <w:rFonts w:ascii="Times New Roman" w:hAnsi="Times New Roman"/>
          <w:sz w:val="24"/>
          <w:szCs w:val="24"/>
          <w:lang w:val="uk-UA"/>
        </w:rPr>
        <w:t>э</w:t>
      </w:r>
      <w:r w:rsidR="004578AE">
        <w:rPr>
          <w:rFonts w:ascii="Times New Roman" w:hAnsi="Times New Roman"/>
          <w:sz w:val="24"/>
          <w:szCs w:val="24"/>
          <w:lang w:val="uk-UA"/>
        </w:rPr>
        <w:t>кология</w:t>
      </w:r>
      <w:proofErr w:type="spellEnd"/>
      <w:r w:rsidR="004578AE">
        <w:rPr>
          <w:rFonts w:ascii="Times New Roman" w:hAnsi="Times New Roman"/>
          <w:sz w:val="24"/>
          <w:szCs w:val="24"/>
          <w:lang w:val="uk-UA"/>
        </w:rPr>
        <w:t>. – 1999. – № 2. – С. 63–</w:t>
      </w:r>
      <w:r w:rsidRPr="004578AE">
        <w:rPr>
          <w:rFonts w:ascii="Times New Roman" w:hAnsi="Times New Roman"/>
          <w:sz w:val="24"/>
          <w:szCs w:val="24"/>
          <w:lang w:val="uk-UA"/>
        </w:rPr>
        <w:t>65.</w:t>
      </w: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35E" w:rsidRPr="004578AE" w:rsidRDefault="005E0412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578AE">
        <w:rPr>
          <w:rFonts w:ascii="Times New Roman" w:hAnsi="Times New Roman"/>
          <w:b/>
          <w:sz w:val="24"/>
          <w:szCs w:val="24"/>
          <w:lang w:val="uk-UA"/>
        </w:rPr>
        <w:t>Шолох</w:t>
      </w:r>
      <w:proofErr w:type="spellEnd"/>
      <w:r w:rsidR="001E035E" w:rsidRPr="004578AE">
        <w:rPr>
          <w:rFonts w:ascii="Times New Roman" w:hAnsi="Times New Roman"/>
          <w:b/>
          <w:sz w:val="24"/>
          <w:szCs w:val="24"/>
          <w:lang w:val="uk-UA"/>
        </w:rPr>
        <w:t xml:space="preserve"> М. В.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>Автоматизація маркшейдерського забезпечення спостер</w:t>
      </w:r>
      <w:r w:rsidR="00AC4052">
        <w:rPr>
          <w:rFonts w:ascii="Times New Roman" w:hAnsi="Times New Roman"/>
          <w:sz w:val="24"/>
          <w:szCs w:val="24"/>
          <w:lang w:val="uk-UA"/>
        </w:rPr>
        <w:t>ежень за бортами кар’</w:t>
      </w:r>
      <w:r w:rsidRPr="004578AE">
        <w:rPr>
          <w:rFonts w:ascii="Times New Roman" w:hAnsi="Times New Roman"/>
          <w:sz w:val="24"/>
          <w:szCs w:val="24"/>
          <w:lang w:val="uk-UA"/>
        </w:rPr>
        <w:t>єру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/ М. В. </w:t>
      </w:r>
      <w:proofErr w:type="spellStart"/>
      <w:r w:rsidR="001E035E" w:rsidRPr="004578AE">
        <w:rPr>
          <w:rFonts w:ascii="Times New Roman" w:hAnsi="Times New Roman"/>
          <w:sz w:val="24"/>
          <w:szCs w:val="24"/>
          <w:lang w:val="uk-UA"/>
        </w:rPr>
        <w:t>Шолох</w:t>
      </w:r>
      <w:proofErr w:type="spellEnd"/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, О. О. </w:t>
      </w:r>
      <w:proofErr w:type="spellStart"/>
      <w:r w:rsidR="001E035E" w:rsidRPr="004578AE">
        <w:rPr>
          <w:rFonts w:ascii="Times New Roman" w:hAnsi="Times New Roman"/>
          <w:sz w:val="24"/>
          <w:szCs w:val="24"/>
          <w:lang w:val="uk-UA"/>
        </w:rPr>
        <w:t>Міга</w:t>
      </w:r>
      <w:proofErr w:type="spellEnd"/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// Сталий розвиток пром</w:t>
      </w:r>
      <w:r w:rsidRPr="004578AE">
        <w:rPr>
          <w:rFonts w:ascii="Times New Roman" w:hAnsi="Times New Roman"/>
          <w:sz w:val="24"/>
          <w:szCs w:val="24"/>
          <w:lang w:val="uk-UA"/>
        </w:rPr>
        <w:t>исловості та суспільства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: матеріали міжнародно</w:t>
      </w:r>
      <w:r w:rsidR="00AC4052">
        <w:rPr>
          <w:rFonts w:ascii="Times New Roman" w:hAnsi="Times New Roman"/>
          <w:sz w:val="24"/>
          <w:szCs w:val="24"/>
          <w:lang w:val="uk-UA"/>
        </w:rPr>
        <w:t>ї науково-технічної конференції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>. – Кривий Ріг, 2014. – Т. 1. – С. 20.</w:t>
      </w:r>
    </w:p>
    <w:p w:rsidR="001E035E" w:rsidRPr="004578AE" w:rsidRDefault="001E035E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3F6E" w:rsidRPr="001E035E" w:rsidRDefault="005E0412" w:rsidP="004578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/>
        </w:rPr>
        <w:sectPr w:rsidR="000C3F6E" w:rsidRPr="001E035E">
          <w:pgSz w:w="12240" w:h="15840" w:code="9"/>
          <w:pgMar w:top="850" w:right="850" w:bottom="850" w:left="1417" w:header="709" w:footer="709" w:gutter="0"/>
          <w:cols w:space="709"/>
        </w:sectPr>
      </w:pPr>
      <w:proofErr w:type="spellStart"/>
      <w:r w:rsidRPr="004578AE">
        <w:rPr>
          <w:rFonts w:ascii="Times New Roman" w:hAnsi="Times New Roman"/>
          <w:b/>
          <w:sz w:val="24"/>
          <w:szCs w:val="24"/>
          <w:lang w:val="uk-UA"/>
        </w:rPr>
        <w:t>Шолох</w:t>
      </w:r>
      <w:proofErr w:type="spellEnd"/>
      <w:r w:rsidR="001E035E" w:rsidRPr="004578AE">
        <w:rPr>
          <w:rFonts w:ascii="Times New Roman" w:hAnsi="Times New Roman"/>
          <w:b/>
          <w:sz w:val="24"/>
          <w:szCs w:val="24"/>
          <w:lang w:val="uk-UA"/>
        </w:rPr>
        <w:t xml:space="preserve"> М. В.</w:t>
      </w:r>
      <w:r w:rsidR="00AC4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>Маркшейдерське забезпечення робіт для управління природно-просторовим розміщенням мінливості вмісту якісних показників корисних копалин у ма</w:t>
      </w:r>
      <w:r w:rsidRPr="004578AE">
        <w:rPr>
          <w:rFonts w:ascii="Times New Roman" w:hAnsi="Times New Roman"/>
          <w:sz w:val="24"/>
          <w:szCs w:val="24"/>
          <w:lang w:val="uk-UA"/>
        </w:rPr>
        <w:t>сиві і залізорудній масі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/ М. В. </w:t>
      </w:r>
      <w:proofErr w:type="spellStart"/>
      <w:r w:rsidR="001E035E" w:rsidRPr="004578AE">
        <w:rPr>
          <w:rFonts w:ascii="Times New Roman" w:hAnsi="Times New Roman"/>
          <w:sz w:val="24"/>
          <w:szCs w:val="24"/>
          <w:lang w:val="uk-UA"/>
        </w:rPr>
        <w:t>Шолох</w:t>
      </w:r>
      <w:proofErr w:type="spellEnd"/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// Розвиток пром</w:t>
      </w:r>
      <w:r w:rsidRPr="004578AE">
        <w:rPr>
          <w:rFonts w:ascii="Times New Roman" w:hAnsi="Times New Roman"/>
          <w:sz w:val="24"/>
          <w:szCs w:val="24"/>
          <w:lang w:val="uk-UA"/>
        </w:rPr>
        <w:t>исловості та суспільства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: матеріали </w:t>
      </w:r>
      <w:proofErr w:type="spellStart"/>
      <w:r w:rsidR="001E035E" w:rsidRPr="004578AE">
        <w:rPr>
          <w:rFonts w:ascii="Times New Roman" w:hAnsi="Times New Roman"/>
          <w:sz w:val="24"/>
          <w:szCs w:val="24"/>
          <w:lang w:val="uk-UA"/>
        </w:rPr>
        <w:t>міжнар</w:t>
      </w:r>
      <w:proofErr w:type="spellEnd"/>
      <w:r w:rsidR="001E035E" w:rsidRPr="004578AE">
        <w:rPr>
          <w:rFonts w:ascii="Times New Roman" w:hAnsi="Times New Roman"/>
          <w:sz w:val="24"/>
          <w:szCs w:val="24"/>
          <w:lang w:val="uk-UA"/>
        </w:rPr>
        <w:t>. наук.-техн. конференції</w:t>
      </w:r>
      <w:r w:rsidR="00AC4052">
        <w:rPr>
          <w:rFonts w:ascii="Times New Roman" w:hAnsi="Times New Roman"/>
          <w:sz w:val="24"/>
          <w:szCs w:val="24"/>
          <w:lang w:val="uk-UA"/>
        </w:rPr>
        <w:t>.</w:t>
      </w:r>
      <w:r w:rsidR="001E035E" w:rsidRPr="004578AE">
        <w:rPr>
          <w:rFonts w:ascii="Times New Roman" w:hAnsi="Times New Roman"/>
          <w:sz w:val="24"/>
          <w:szCs w:val="24"/>
          <w:lang w:val="uk-UA"/>
        </w:rPr>
        <w:t xml:space="preserve"> – Кривий Ріг, 2019. – Т. 1. – С. 81.</w:t>
      </w:r>
    </w:p>
    <w:p w:rsidR="000C3F6E" w:rsidRPr="004578AE" w:rsidRDefault="000C3F6E" w:rsidP="004578AE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val="uk-UA"/>
        </w:rPr>
        <w:sectPr w:rsidR="000C3F6E" w:rsidRPr="004578AE">
          <w:type w:val="continuous"/>
          <w:pgSz w:w="12240" w:h="15840"/>
          <w:pgMar w:top="850" w:right="850" w:bottom="850" w:left="1417" w:header="720" w:footer="720" w:gutter="0"/>
          <w:cols w:num="2" w:space="720" w:equalWidth="0">
            <w:col w:w="4500" w:space="1"/>
            <w:col w:w="4500"/>
          </w:cols>
        </w:sectPr>
      </w:pPr>
    </w:p>
    <w:p w:rsidR="000C3F6E" w:rsidRPr="00AC4052" w:rsidRDefault="000C3F6E">
      <w:pPr>
        <w:spacing w:after="0" w:line="240" w:lineRule="auto"/>
        <w:rPr>
          <w:rFonts w:ascii="Times New Roman" w:hAnsi="Times New Roman"/>
          <w:lang w:val="uk-UA"/>
        </w:rPr>
        <w:sectPr w:rsidR="000C3F6E" w:rsidRPr="00AC4052">
          <w:type w:val="continuous"/>
          <w:pgSz w:w="12240" w:h="15840"/>
          <w:pgMar w:top="850" w:right="850" w:bottom="850" w:left="1417" w:header="720" w:footer="720" w:gutter="0"/>
          <w:cols w:space="720" w:equalWidth="0">
            <w:col w:w="9000"/>
          </w:cols>
        </w:sectPr>
      </w:pPr>
    </w:p>
    <w:p w:rsidR="00E74636" w:rsidRPr="00AC4052" w:rsidRDefault="00E74636">
      <w:pPr>
        <w:rPr>
          <w:lang w:val="uk-UA"/>
        </w:rPr>
      </w:pPr>
    </w:p>
    <w:sectPr w:rsidR="00E74636" w:rsidRPr="00AC4052" w:rsidSect="008106BC">
      <w:type w:val="continuous"/>
      <w:pgSz w:w="12240" w:h="15840"/>
      <w:pgMar w:top="850" w:right="850" w:bottom="850" w:left="1417" w:header="720" w:footer="720" w:gutter="0"/>
      <w:cols w:num="2" w:space="720" w:equalWidth="0">
        <w:col w:w="4500" w:space="1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06"/>
    <w:rsid w:val="000C3F6E"/>
    <w:rsid w:val="001E035E"/>
    <w:rsid w:val="00275347"/>
    <w:rsid w:val="002F3109"/>
    <w:rsid w:val="00353AFE"/>
    <w:rsid w:val="004578AE"/>
    <w:rsid w:val="005E0412"/>
    <w:rsid w:val="008106BC"/>
    <w:rsid w:val="009860FF"/>
    <w:rsid w:val="00AC4052"/>
    <w:rsid w:val="00AE0306"/>
    <w:rsid w:val="00BB1360"/>
    <w:rsid w:val="00DF7A30"/>
    <w:rsid w:val="00E7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6CC5-1A8F-47E2-9B35-7FFFB157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Виктория</cp:lastModifiedBy>
  <cp:revision>3</cp:revision>
  <cp:lastPrinted>2019-12-13T13:33:00Z</cp:lastPrinted>
  <dcterms:created xsi:type="dcterms:W3CDTF">2019-12-27T15:59:00Z</dcterms:created>
  <dcterms:modified xsi:type="dcterms:W3CDTF">2019-12-28T11:31:00Z</dcterms:modified>
</cp:coreProperties>
</file>