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62" w:rsidRPr="003F67D5" w:rsidRDefault="00194CF4" w:rsidP="00194CF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F67D5">
        <w:rPr>
          <w:rFonts w:ascii="Times New Roman" w:hAnsi="Times New Roman"/>
          <w:b/>
          <w:bCs/>
          <w:sz w:val="28"/>
          <w:szCs w:val="28"/>
          <w:lang w:val="uk-UA"/>
        </w:rPr>
        <w:t>Методи і моделі оптимізаційних рішень</w:t>
      </w:r>
    </w:p>
    <w:p w:rsidR="00651562" w:rsidRDefault="00651562">
      <w:pPr>
        <w:autoSpaceDE w:val="0"/>
        <w:autoSpaceDN w:val="0"/>
        <w:spacing w:after="0" w:line="240" w:lineRule="auto"/>
        <w:rPr>
          <w:rFonts w:ascii="Times New Roman" w:hAnsi="Times New Roman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1500"/>
        <w:gridCol w:w="7000"/>
      </w:tblGrid>
      <w:tr w:rsidR="00821354" w:rsidRPr="00662F6D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21354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1.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518(075.8)</w:t>
            </w:r>
          </w:p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Б41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Бейко І. В.</w:t>
            </w:r>
          </w:p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Задачі, методи та алгоритми оптимізації :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. посібник / І. В. Бейко, П. М. Зінько, О. Г. Наконечний. – 2-ге вид.,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переробл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 – Київ : ВПЦ "Київський університет", 2012. – 800 с.</w:t>
            </w:r>
          </w:p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         </w:t>
            </w:r>
          </w:p>
        </w:tc>
      </w:tr>
      <w:tr w:rsidR="00821354" w:rsidRPr="003F67D5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821354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2.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518.5(075.8)</w:t>
            </w:r>
          </w:p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Д26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Дегтяров</w:t>
            </w:r>
            <w:proofErr w:type="spellEnd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Ю. И.</w:t>
            </w:r>
          </w:p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Методы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оптимизации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учеб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пособие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для спец. 0646 "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Автоматизированные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системы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управления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", 0647 "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Прикладная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математика" / Ю. И.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Дегтяров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. – М. : Сов.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радио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, 1980. – 270 с.</w:t>
            </w:r>
          </w:p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           </w:t>
            </w:r>
          </w:p>
        </w:tc>
      </w:tr>
      <w:tr w:rsidR="00651562" w:rsidRPr="003F67D5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651562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3</w:t>
            </w:r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658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Л36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Левин</w:t>
            </w:r>
            <w:proofErr w:type="spellEnd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Г. М.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Декомпозицинные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оптимизации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проектных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решений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/ Г. М. 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Левин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 В. С. 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Танаев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 ; АН БССР,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Ин-т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техн.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кибернетики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ред. А. Д.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Закревского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Минск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 : Наука и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техника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 1978. – 2</w:t>
            </w:r>
            <w:r w:rsidR="003F67D5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40 с. : </w:t>
            </w:r>
            <w:proofErr w:type="spellStart"/>
            <w:r w:rsidR="003F67D5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ил</w:t>
            </w:r>
            <w:proofErr w:type="spellEnd"/>
            <w:r w:rsidR="003F67D5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 – </w:t>
            </w:r>
            <w:proofErr w:type="spellStart"/>
            <w:r w:rsidR="003F67D5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Библиогр</w:t>
            </w:r>
            <w:proofErr w:type="spellEnd"/>
            <w:r w:rsidR="003F67D5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.: с. 229–</w:t>
            </w: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236.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         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651562" w:rsidRPr="003F67D5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651562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4</w:t>
            </w:r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658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О-75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sz w:val="24"/>
                <w:szCs w:val="24"/>
                <w:lang w:val="uk-UA"/>
              </w:rPr>
              <w:t>Комаров Д. М.</w:t>
            </w:r>
          </w:p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Основы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научного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методического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обеспечения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применения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методов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оптимизации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качества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продукции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требований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НТЦ :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обзор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информ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/ Д. М. Комаров, Н. Д.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Алексеева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, М. И.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Златкова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Госком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СССР по стандартам, ВНИКИ. – М. :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б.и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., 1989. – 56 с. – (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Стандартизация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Вып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 1).</w:t>
            </w:r>
          </w:p>
          <w:p w:rsidR="00651562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           </w:t>
            </w:r>
          </w:p>
        </w:tc>
      </w:tr>
      <w:tr w:rsidR="00651562" w:rsidRPr="003F67D5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651562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5</w:t>
            </w:r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518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П49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Полак</w:t>
            </w:r>
            <w:proofErr w:type="spellEnd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Э.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Численные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оптимизации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единичный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подход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/ Э. 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Полак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 ; пер. с англ. Ф. И.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Ерешко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;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пед. И. А.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Вателя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с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предисл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Н. Н.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Моисеева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 – М. : Мир, 1974. – 376 с.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         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651562" w:rsidRPr="003F67D5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651562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6</w:t>
            </w:r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621:658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Р12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Рабинович М. Г.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Многокритериальные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модели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оптимизации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текущем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планировании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производства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/ М. Г. Рабинович ;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МВиССО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РСФСР,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Ленинградский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инженерно-экономический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ин-т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 – Л. :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Изд-во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ЛГУ, 1988. – 187 с.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         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651562" w:rsidRPr="003F67D5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651562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7</w:t>
            </w:r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519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Р64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Розен</w:t>
            </w:r>
            <w:proofErr w:type="spellEnd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В. В.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Цель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r w:rsidR="00662F6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– </w:t>
            </w:r>
            <w:proofErr w:type="spellStart"/>
            <w:r w:rsidR="00662F6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оптимальность</w:t>
            </w:r>
            <w:proofErr w:type="spellEnd"/>
            <w:r w:rsidR="00662F6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–</w:t>
            </w: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математические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модели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принятия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оптимальных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решений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/ В. В. 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Розен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 – М. :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Радио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связь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 1982. – 169 с. – (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Кибернетика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).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         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651562" w:rsidRPr="003F67D5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651562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8</w:t>
            </w:r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621.3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Р83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Руднев</w:t>
            </w:r>
            <w:proofErr w:type="spellEnd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Ю. А.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Модели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многоуровневой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оптимизации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 :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обзорная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информация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/ Ю. А. 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Руднев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, Э. Б. Шерман. – М. :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Информэлектро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 1981. – 51 с. – (Сер. "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Экономико-математическое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моделирование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").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         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651562" w:rsidRPr="003F67D5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651562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9</w:t>
            </w:r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519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Х76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Хоменюк</w:t>
            </w:r>
            <w:proofErr w:type="spellEnd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, В. В.</w:t>
            </w:r>
          </w:p>
          <w:p w:rsidR="00651562" w:rsidRPr="003F67D5" w:rsidRDefault="006D14C1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Методы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оптимизации</w:t>
            </w:r>
            <w:proofErr w:type="spellEnd"/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/ В. В. </w:t>
            </w:r>
            <w:proofErr w:type="spellStart"/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Хоменюк</w:t>
            </w:r>
            <w:proofErr w:type="spellEnd"/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 ; </w:t>
            </w:r>
            <w:proofErr w:type="spellStart"/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под</w:t>
            </w:r>
            <w:proofErr w:type="spellEnd"/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ред. Р. И. </w:t>
            </w:r>
            <w:proofErr w:type="spellStart"/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Трухаева</w:t>
            </w:r>
            <w:proofErr w:type="spellEnd"/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 – Л. : </w:t>
            </w:r>
            <w:proofErr w:type="spellStart"/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Изд-во</w:t>
            </w:r>
            <w:proofErr w:type="spellEnd"/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Ленингр</w:t>
            </w:r>
            <w:proofErr w:type="spellEnd"/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ун-та</w:t>
            </w:r>
            <w:proofErr w:type="spellEnd"/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, 1973. – 216 с.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         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  <w:tr w:rsidR="00821354" w:rsidRPr="003F67D5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11F56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</w:p>
          <w:p w:rsidR="00821354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10.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Александрова В. М.</w:t>
            </w:r>
          </w:p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Об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усовершенствовании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метода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решения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вариационного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неравенства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на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основе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оптимизационного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подхода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 В. М. Александрова, И. А.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Шубенкова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Кибернетика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системный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анализ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="003F67D5"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– </w:t>
            </w:r>
            <w:r w:rsidR="00662F6D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2013. – Том 49. –</w:t>
            </w:r>
            <w:r w:rsidR="003F67D5"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№ 2. – С. 150–</w:t>
            </w: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155. –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Библиогр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.: 11 назв.</w:t>
            </w:r>
          </w:p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821354" w:rsidRPr="003F67D5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11F56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</w:p>
          <w:p w:rsidR="00821354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11.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Анализ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оптимизационных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методов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критериев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оптимальности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использующихся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оптимизационных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моделях при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оценке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выборе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параметров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технологических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схем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угольных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шахт / А. В.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Агейкин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А. Б. Агафонова, Н. А.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Аверчева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В. В. Агафонов //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Горный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информационно-аналитический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бюлл</w:t>
            </w:r>
            <w:r w:rsidR="003F67D5"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етень</w:t>
            </w:r>
            <w:proofErr w:type="spellEnd"/>
            <w:r w:rsidR="003F67D5"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 – 2012. – № 12. – С. 172–</w:t>
            </w: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176. –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Библиогр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.: 3 назв.</w:t>
            </w:r>
          </w:p>
          <w:p w:rsidR="00821354" w:rsidRPr="003F67D5" w:rsidRDefault="0082135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972251" w:rsidRPr="003F67D5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11F56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 </w:t>
            </w:r>
          </w:p>
          <w:p w:rsidR="00972251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12.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72251" w:rsidRPr="003F67D5" w:rsidRDefault="00972251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72251" w:rsidRPr="003F67D5" w:rsidRDefault="00972251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Андреев</w:t>
            </w:r>
            <w:proofErr w:type="spellEnd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А. Г.</w:t>
            </w:r>
          </w:p>
          <w:p w:rsidR="00972251" w:rsidRPr="003F67D5" w:rsidRDefault="00972251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Применение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квадродеревьев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как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средства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отбора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линейных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элементов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картографии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 А. Г.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Андреев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Горный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информационно-аналитический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бюл</w:t>
            </w:r>
            <w:r w:rsidR="003F67D5"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летень</w:t>
            </w:r>
            <w:proofErr w:type="spellEnd"/>
            <w:r w:rsidR="003F67D5"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 – 2014. – № 2. – С. 359–</w:t>
            </w: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363. –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Библиогр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.: 3 назв.</w:t>
            </w:r>
          </w:p>
          <w:p w:rsidR="00972251" w:rsidRPr="003F67D5" w:rsidRDefault="00972251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778C4" w:rsidRPr="00662F6D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11F56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 </w:t>
            </w:r>
          </w:p>
          <w:p w:rsidR="00C11F56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13.</w:t>
            </w:r>
          </w:p>
          <w:p w:rsidR="00C11F56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78C4" w:rsidRPr="003F67D5" w:rsidRDefault="00A778C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778C4" w:rsidRPr="003F67D5" w:rsidRDefault="00A778C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Базилевич</w:t>
            </w:r>
            <w:proofErr w:type="spellEnd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Р.</w:t>
            </w:r>
          </w:p>
          <w:p w:rsidR="00A778C4" w:rsidRPr="003F67D5" w:rsidRDefault="00A778C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Оптимізація розбиття схем перепризначення граничних елементів  /</w:t>
            </w:r>
            <w:r w:rsidR="00662F6D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Р.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Базилевич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В.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Влах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Д.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Януш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// </w:t>
            </w:r>
            <w:r w:rsidR="00662F6D" w:rsidRPr="00662F6D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Вісник Національного університету "Львівська політехніка"</w:t>
            </w: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. </w:t>
            </w:r>
            <w:r w:rsidR="003F67D5"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– Львів, 2011. – № 719. – С. 65–</w:t>
            </w: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69. –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Бібліогр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.: 6 назв.</w:t>
            </w:r>
          </w:p>
          <w:p w:rsidR="00A778C4" w:rsidRPr="003F67D5" w:rsidRDefault="00A778C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972251" w:rsidRPr="00662F6D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11F56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</w:p>
          <w:p w:rsidR="00972251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14.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72251" w:rsidRPr="003F67D5" w:rsidRDefault="00972251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C11F56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Ковалюк</w:t>
            </w:r>
            <w:proofErr w:type="spellEnd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Т. В.</w:t>
            </w:r>
          </w:p>
          <w:p w:rsidR="00972251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Моделі та алгоритми оптимізації у задачах екологічного моніторингу  / Т. В.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Ковалюк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, Д. С.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Іващенко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// </w:t>
            </w:r>
            <w:r w:rsidR="00662F6D" w:rsidRPr="00662F6D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Вісник Національного університету "Львівська політехніка"</w:t>
            </w: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 – Л</w:t>
            </w:r>
            <w:r w:rsidR="003F67D5"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ьвів, 2011. – № 699. – С. 124–</w:t>
            </w: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133. – </w:t>
            </w:r>
            <w:proofErr w:type="spellStart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Бібліогр</w:t>
            </w:r>
            <w:proofErr w:type="spellEnd"/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.: 7 назв.</w:t>
            </w:r>
          </w:p>
          <w:p w:rsidR="00C11F56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A778C4" w:rsidRPr="00662F6D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C11F56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</w:p>
          <w:p w:rsidR="00A778C4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15.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778C4" w:rsidRPr="003F67D5" w:rsidRDefault="00A778C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778C4" w:rsidRPr="003F67D5" w:rsidRDefault="00A778C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Коробко В. М.</w:t>
            </w:r>
          </w:p>
          <w:p w:rsidR="00A778C4" w:rsidRPr="003F67D5" w:rsidRDefault="00A778C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  </w:t>
            </w: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Методи і моделі оптимізації для місячного планування гірничих робіт по сортах руд / В. М. Коробко // Відомості Академії гірничих наук</w:t>
            </w:r>
            <w:r w:rsidR="003F67D5"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 xml:space="preserve"> України. – 1999. – № 1. – С. 9–</w:t>
            </w:r>
            <w:r w:rsidRPr="003F67D5">
              <w:rPr>
                <w:rFonts w:ascii="Times New Roman" w:eastAsiaTheme="minorEastAsia" w:hAnsi="Times New Roman"/>
                <w:bCs/>
                <w:sz w:val="24"/>
                <w:szCs w:val="24"/>
                <w:lang w:val="uk-UA"/>
              </w:rPr>
              <w:t>13.</w:t>
            </w:r>
          </w:p>
          <w:p w:rsidR="00A778C4" w:rsidRPr="003F67D5" w:rsidRDefault="00A778C4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51562" w:rsidRPr="003F67D5"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651562" w:rsidRPr="003F67D5" w:rsidRDefault="00C11F56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16</w:t>
            </w:r>
            <w:r w:rsidR="00651562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651562" w:rsidRPr="003F67D5" w:rsidRDefault="00B5153D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>Тимофеева</w:t>
            </w:r>
            <w:proofErr w:type="spellEnd"/>
            <w:r w:rsidR="00651562" w:rsidRPr="003F67D5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val="uk-UA"/>
              </w:rPr>
              <w:t xml:space="preserve"> Н. К.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Зависимость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целевой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функции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от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нескольких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переменных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в задаче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размещения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объектов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ее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решение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методом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струк</w:t>
            </w:r>
            <w:r w:rsidR="00B5153D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турно-алфавитного</w:t>
            </w:r>
            <w:proofErr w:type="spellEnd"/>
            <w:r w:rsidR="00B5153D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5153D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поиска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/ Н. К. 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Тимофеева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// 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Кибернетика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системный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анализ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 </w:t>
            </w:r>
            <w:r w:rsidR="00662F6D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– 2013. – Том 49. –</w:t>
            </w:r>
            <w:r w:rsidR="003F67D5"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 № 2. – С. 106–</w:t>
            </w:r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 xml:space="preserve">114. – </w:t>
            </w:r>
            <w:proofErr w:type="spellStart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Библиогр</w:t>
            </w:r>
            <w:proofErr w:type="spellEnd"/>
            <w:r w:rsidRPr="003F67D5"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  <w:t>.: 44 назв.</w:t>
            </w:r>
          </w:p>
          <w:p w:rsidR="00651562" w:rsidRPr="003F67D5" w:rsidRDefault="00651562" w:rsidP="003F67D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</w:p>
        </w:tc>
      </w:tr>
    </w:tbl>
    <w:p w:rsidR="000C3F6E" w:rsidRPr="003F67D5" w:rsidRDefault="000C3F6E" w:rsidP="003F67D5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  <w:lang w:val="uk-UA"/>
        </w:rPr>
        <w:sectPr w:rsidR="000C3F6E" w:rsidRPr="003F67D5">
          <w:pgSz w:w="12240" w:h="15840" w:code="9"/>
          <w:pgMar w:top="850" w:right="850" w:bottom="850" w:left="1417" w:header="709" w:footer="709" w:gutter="0"/>
          <w:cols w:space="709"/>
        </w:sectPr>
      </w:pPr>
    </w:p>
    <w:p w:rsidR="00651562" w:rsidRPr="00B5153D" w:rsidRDefault="00651562" w:rsidP="003F67D5">
      <w:pPr>
        <w:rPr>
          <w:lang w:val="uk-UA"/>
        </w:rPr>
      </w:pPr>
    </w:p>
    <w:sectPr w:rsidR="00651562" w:rsidRPr="00B5153D" w:rsidSect="00D11239">
      <w:type w:val="continuous"/>
      <w:pgSz w:w="12240" w:h="15840"/>
      <w:pgMar w:top="850" w:right="850" w:bottom="850" w:left="1417" w:header="720" w:footer="720" w:gutter="0"/>
      <w:cols w:num="2" w:space="720" w:equalWidth="0">
        <w:col w:w="4500" w:space="1"/>
        <w:col w:w="4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562"/>
    <w:rsid w:val="000C3F6E"/>
    <w:rsid w:val="00194CF4"/>
    <w:rsid w:val="00314C86"/>
    <w:rsid w:val="003F67D5"/>
    <w:rsid w:val="00651562"/>
    <w:rsid w:val="00662F6D"/>
    <w:rsid w:val="006D14C1"/>
    <w:rsid w:val="00821354"/>
    <w:rsid w:val="00972251"/>
    <w:rsid w:val="00A778C4"/>
    <w:rsid w:val="00B5153D"/>
    <w:rsid w:val="00C11F56"/>
    <w:rsid w:val="00D1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9CD8-CB94-41C4-BA4D-447A613A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Виктория</cp:lastModifiedBy>
  <cp:revision>3</cp:revision>
  <dcterms:created xsi:type="dcterms:W3CDTF">2019-12-27T15:56:00Z</dcterms:created>
  <dcterms:modified xsi:type="dcterms:W3CDTF">2019-12-28T11:34:00Z</dcterms:modified>
</cp:coreProperties>
</file>